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Przerośnięty trzeci migdał u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&lt;strong&gt;Przerośnięty trzeci migdał u dziecka&lt;/strong&gt; to bardzo powszechne schorzenie, któremu stawia czoła wielu rodziców. Jakie są jego objawy i skutki?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Przerośnięty trzeci migdał u dziecka - czy to poważne?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prawdopodobnie większość osób wie, migdałki są częścią układu tkanki limfatycznej. Ich głównym zadaniem jest ochrona organizmu przez wirusami, bakteriami i zachorowaniem. Jednak bardzo często obserwujemy ich przerost, zwłaszcza u dzieci. Dotyczy to głównie trzeciego migdałka i wynika z faktu, iż układ odpornościowy dzieci nie jest jeszcze do końca rozwinięty, przez co musi bardzo intensywnie pracować. Bardzo często zdarza się, że po pewnym czasie sam wraca on do normalnego rozmiaru i nie musimy się o niego martwić. Jednak bywa i tak, że konieczna jest nasza interwencja - trzeba wtedy podjąć poważną decyzję o wycięciu </w:t>
      </w:r>
      <w:r>
        <w:rPr>
          <w:rFonts w:ascii="calibri" w:hAnsi="calibri" w:eastAsia="calibri" w:cs="calibri"/>
          <w:sz w:val="24"/>
          <w:szCs w:val="24"/>
          <w:b/>
        </w:rPr>
        <w:t xml:space="preserve">przerośniętego trzeciego migdałka u dziecka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Przerośnięty trzeci migdał u dziecka - objawy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wszystkim, aby rozpoznać, że mamy do czynienia z tą przypadłością, należy obserwować objawy pojawiające się u dziecka. Pierwszym z nim jest oddychanie przez buzię, zazwyczaj niekontrolowane - podczas zabawy lub oglądania telewizji. Kolejnym są wady zgryzu, objawiające się zazwyczaj wysuniętymi jedynkami. Wynika to z faktu już wcześniej wspomnianego oddychania przez buzię, które powoduje zwężenie górnego łuku zębowego, a co za tym idzie - wysunięcie jedynek. Dodatkowo, niepokojącym symptomem, który może świadczyć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przerośniętym trzecim migdale u dziecka</w:t>
      </w:r>
      <w:r>
        <w:rPr>
          <w:rFonts w:ascii="calibri" w:hAnsi="calibri" w:eastAsia="calibri" w:cs="calibri"/>
          <w:sz w:val="24"/>
          <w:szCs w:val="24"/>
        </w:rPr>
        <w:t xml:space="preserve"> są problemy ze słuchem, które wynikają z pojawiania się płynu w jamach bębenkowych.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przerośnięty trzeci migdał u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powodem wielu problemów zdrowotnych. Nie ma się jednak co martwić - jego usunięcie nie jest trudne.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ptimum.pl/blog/przerosniety-trzeci-migdal-u-dzi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2026-10-08T03:49:41+02:00</dcterms:created>
  <dcterms:modified xsi:type="dcterms:W3CDTF">2026-10-08T03:49:41+02:00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